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34" w:rsidRDefault="002E2B34" w:rsidP="002E2B34">
      <w:pPr>
        <w:rPr>
          <w:b/>
        </w:rPr>
      </w:pPr>
      <w:bookmarkStart w:id="0" w:name="_GoBack"/>
      <w:r>
        <w:rPr>
          <w:b/>
        </w:rPr>
        <w:t>Введение</w:t>
      </w:r>
    </w:p>
    <w:bookmarkEnd w:id="0"/>
    <w:p w:rsidR="002E2B34" w:rsidRDefault="002E2B34" w:rsidP="002E2B34">
      <w:pPr>
        <w:rPr>
          <w:b/>
        </w:rPr>
      </w:pPr>
      <w:r>
        <w:rPr>
          <w:b/>
          <w:lang w:val="en-US"/>
        </w:rPr>
        <w:t>I</w:t>
      </w:r>
      <w:r w:rsidRPr="001B23D4">
        <w:rPr>
          <w:b/>
        </w:rPr>
        <w:t xml:space="preserve"> </w:t>
      </w:r>
      <w:r>
        <w:rPr>
          <w:b/>
        </w:rPr>
        <w:t>Аналитическая часть</w:t>
      </w:r>
    </w:p>
    <w:p w:rsidR="002E2B34" w:rsidRDefault="002E2B34" w:rsidP="002E2B34">
      <w:pPr>
        <w:numPr>
          <w:ilvl w:val="1"/>
          <w:numId w:val="1"/>
        </w:numPr>
        <w:jc w:val="left"/>
      </w:pPr>
      <w:r>
        <w:t>Технико-экономическая характеристика предметной области и предприятия. Анализ деятельности «КАК ЕСТЬ»</w:t>
      </w:r>
    </w:p>
    <w:p w:rsidR="002E2B34" w:rsidRDefault="002E2B34" w:rsidP="002E2B34">
      <w:pPr>
        <w:numPr>
          <w:ilvl w:val="2"/>
          <w:numId w:val="1"/>
        </w:numPr>
        <w:jc w:val="left"/>
      </w:pPr>
      <w:r>
        <w:t>Характеристика предприятия и его деятельности</w:t>
      </w:r>
    </w:p>
    <w:p w:rsidR="002E2B34" w:rsidRDefault="002E2B34" w:rsidP="002E2B34">
      <w:pPr>
        <w:numPr>
          <w:ilvl w:val="2"/>
          <w:numId w:val="1"/>
        </w:numPr>
        <w:jc w:val="left"/>
      </w:pPr>
      <w:r>
        <w:t>Организационная структура управления предприятием</w:t>
      </w:r>
    </w:p>
    <w:p w:rsidR="002E2B34" w:rsidRDefault="002E2B34" w:rsidP="002E2B34">
      <w:pPr>
        <w:numPr>
          <w:ilvl w:val="2"/>
          <w:numId w:val="1"/>
        </w:numPr>
        <w:jc w:val="left"/>
      </w:pPr>
      <w:r w:rsidRPr="000B4D4A">
        <w:t xml:space="preserve">Программная и техническая архитектура </w:t>
      </w:r>
      <w:r>
        <w:t xml:space="preserve">ИС </w:t>
      </w:r>
      <w:r w:rsidRPr="000B4D4A">
        <w:t>предприяти</w:t>
      </w:r>
      <w:r>
        <w:t>я</w:t>
      </w:r>
    </w:p>
    <w:p w:rsidR="002E2B34" w:rsidRDefault="002E2B34" w:rsidP="002E2B34">
      <w:pPr>
        <w:numPr>
          <w:ilvl w:val="1"/>
          <w:numId w:val="1"/>
        </w:numPr>
      </w:pPr>
      <w:r>
        <w:t>Характеристика комплекса задач, задачи и обоснование необходимости автоматизации</w:t>
      </w:r>
    </w:p>
    <w:p w:rsidR="002E2B34" w:rsidRDefault="002E2B34" w:rsidP="002E2B34">
      <w:pPr>
        <w:numPr>
          <w:ilvl w:val="2"/>
          <w:numId w:val="1"/>
        </w:numPr>
      </w:pPr>
      <w:r>
        <w:t>Выбор комплекса задач автоматизации и характеристика существующих бизнес процессов</w:t>
      </w:r>
    </w:p>
    <w:p w:rsidR="002E2B34" w:rsidRDefault="002E2B34" w:rsidP="002E2B34">
      <w:pPr>
        <w:numPr>
          <w:ilvl w:val="2"/>
          <w:numId w:val="1"/>
        </w:numPr>
        <w:jc w:val="left"/>
      </w:pPr>
      <w:r>
        <w:t>Определение места проектируемой задачи в комплексе задач и ее описание</w:t>
      </w:r>
    </w:p>
    <w:p w:rsidR="002E2B34" w:rsidRDefault="002E2B34" w:rsidP="002E2B34">
      <w:pPr>
        <w:numPr>
          <w:ilvl w:val="2"/>
          <w:numId w:val="1"/>
        </w:numPr>
      </w:pPr>
      <w:r>
        <w:t>Обоснование необходимости использования вычислительной техники для решения задачи</w:t>
      </w:r>
    </w:p>
    <w:p w:rsidR="002E2B34" w:rsidRPr="00D20CD4" w:rsidRDefault="002E2B34" w:rsidP="002E2B34">
      <w:pPr>
        <w:numPr>
          <w:ilvl w:val="2"/>
          <w:numId w:val="1"/>
        </w:numPr>
      </w:pPr>
      <w:r w:rsidRPr="00D20CD4">
        <w:t xml:space="preserve">Анализ системы обеспечения </w:t>
      </w:r>
      <w:r>
        <w:t>информационной безопасности</w:t>
      </w:r>
      <w:r w:rsidRPr="00D20CD4">
        <w:t xml:space="preserve"> и </w:t>
      </w:r>
      <w:r>
        <w:t>защиты информации</w:t>
      </w:r>
    </w:p>
    <w:p w:rsidR="002E2B34" w:rsidRDefault="002E2B34" w:rsidP="002E2B34">
      <w:pPr>
        <w:numPr>
          <w:ilvl w:val="1"/>
          <w:numId w:val="1"/>
        </w:numPr>
      </w:pPr>
      <w:r>
        <w:t>Анализ существующих разработок и выбор стратегии автоматизации «КАК ДОЛЖНО БЫТЬ»</w:t>
      </w:r>
    </w:p>
    <w:p w:rsidR="002E2B34" w:rsidRDefault="002E2B34" w:rsidP="002E2B34">
      <w:pPr>
        <w:numPr>
          <w:ilvl w:val="2"/>
          <w:numId w:val="1"/>
        </w:numPr>
        <w:jc w:val="left"/>
      </w:pPr>
      <w:r>
        <w:t>Анализ существующих разработок для автоматизации задачи</w:t>
      </w:r>
    </w:p>
    <w:p w:rsidR="002E2B34" w:rsidRDefault="002E2B34" w:rsidP="002E2B34">
      <w:pPr>
        <w:numPr>
          <w:ilvl w:val="2"/>
          <w:numId w:val="1"/>
        </w:numPr>
        <w:jc w:val="left"/>
      </w:pPr>
      <w:r>
        <w:t>Выбор и обоснование стратегии автоматизации задачи</w:t>
      </w:r>
    </w:p>
    <w:p w:rsidR="002E2B34" w:rsidRDefault="002E2B34" w:rsidP="002E2B34">
      <w:pPr>
        <w:numPr>
          <w:ilvl w:val="2"/>
          <w:numId w:val="1"/>
        </w:numPr>
      </w:pPr>
      <w:r>
        <w:t>Выбор и обоснование способа приобретения ИС для автоматизации задачи</w:t>
      </w:r>
    </w:p>
    <w:p w:rsidR="002E2B34" w:rsidRDefault="002E2B34" w:rsidP="002E2B34">
      <w:pPr>
        <w:numPr>
          <w:ilvl w:val="1"/>
          <w:numId w:val="1"/>
        </w:numPr>
        <w:jc w:val="left"/>
      </w:pPr>
      <w:r>
        <w:t>Обоснование проектных решений</w:t>
      </w:r>
    </w:p>
    <w:p w:rsidR="002E2B34" w:rsidRDefault="002E2B34" w:rsidP="002E2B34">
      <w:pPr>
        <w:numPr>
          <w:ilvl w:val="2"/>
          <w:numId w:val="1"/>
        </w:numPr>
        <w:jc w:val="left"/>
      </w:pPr>
      <w:r>
        <w:t>Обоснование проектных решений по информационному обеспечению</w:t>
      </w:r>
    </w:p>
    <w:p w:rsidR="002E2B34" w:rsidRDefault="002E2B34" w:rsidP="002E2B34">
      <w:pPr>
        <w:numPr>
          <w:ilvl w:val="2"/>
          <w:numId w:val="1"/>
        </w:numPr>
        <w:jc w:val="left"/>
      </w:pPr>
      <w:r>
        <w:t>Обоснование проектных решений по программному обеспечению</w:t>
      </w:r>
    </w:p>
    <w:p w:rsidR="002E2B34" w:rsidRDefault="002E2B34" w:rsidP="002E2B34">
      <w:pPr>
        <w:numPr>
          <w:ilvl w:val="2"/>
          <w:numId w:val="1"/>
        </w:numPr>
        <w:jc w:val="left"/>
      </w:pPr>
      <w:r>
        <w:t>Обоснование проектных решений по техническому обеспечению</w:t>
      </w:r>
    </w:p>
    <w:p w:rsidR="002E2B34" w:rsidRDefault="002E2B34" w:rsidP="002E2B34">
      <w:pPr>
        <w:jc w:val="left"/>
        <w:rPr>
          <w:b/>
        </w:rPr>
      </w:pPr>
      <w:r>
        <w:rPr>
          <w:b/>
          <w:lang w:val="en-US"/>
        </w:rPr>
        <w:t xml:space="preserve">II </w:t>
      </w:r>
      <w:r>
        <w:rPr>
          <w:b/>
        </w:rPr>
        <w:t>Проектная часть</w:t>
      </w:r>
    </w:p>
    <w:p w:rsidR="002E2B34" w:rsidRDefault="002E2B34" w:rsidP="002E2B34">
      <w:pPr>
        <w:numPr>
          <w:ilvl w:val="1"/>
          <w:numId w:val="2"/>
        </w:numPr>
        <w:jc w:val="left"/>
      </w:pPr>
      <w:r>
        <w:t>Разработка проекта автоматизации</w:t>
      </w:r>
    </w:p>
    <w:p w:rsidR="002E2B34" w:rsidRDefault="002E2B34" w:rsidP="002E2B34">
      <w:pPr>
        <w:numPr>
          <w:ilvl w:val="2"/>
          <w:numId w:val="2"/>
        </w:numPr>
        <w:jc w:val="left"/>
      </w:pPr>
      <w:r>
        <w:t>Этапы жизненного цикла проекта автоматизации</w:t>
      </w:r>
    </w:p>
    <w:p w:rsidR="002E2B34" w:rsidRDefault="002E2B34" w:rsidP="002E2B34">
      <w:pPr>
        <w:numPr>
          <w:ilvl w:val="2"/>
          <w:numId w:val="2"/>
        </w:numPr>
        <w:jc w:val="left"/>
      </w:pPr>
      <w:r>
        <w:t>Ожидаемые риски на этапах жизненного цикла и их описание</w:t>
      </w:r>
    </w:p>
    <w:p w:rsidR="002E2B34" w:rsidRDefault="002E2B34" w:rsidP="002E2B34">
      <w:pPr>
        <w:numPr>
          <w:ilvl w:val="2"/>
          <w:numId w:val="2"/>
        </w:numPr>
      </w:pPr>
      <w:r>
        <w:t xml:space="preserve">Организационно-правовые и программно-аппаратные средства обеспечения информационной безопасности и защиты информации </w:t>
      </w:r>
    </w:p>
    <w:p w:rsidR="002E2B34" w:rsidRDefault="002E2B34" w:rsidP="002E2B34">
      <w:pPr>
        <w:numPr>
          <w:ilvl w:val="1"/>
          <w:numId w:val="2"/>
        </w:numPr>
        <w:jc w:val="left"/>
      </w:pPr>
      <w:r>
        <w:t>Информационное обеспечение задачи</w:t>
      </w:r>
    </w:p>
    <w:p w:rsidR="002E2B34" w:rsidRDefault="002E2B34" w:rsidP="002E2B34">
      <w:pPr>
        <w:numPr>
          <w:ilvl w:val="2"/>
          <w:numId w:val="2"/>
        </w:numPr>
        <w:jc w:val="left"/>
      </w:pPr>
      <w:r>
        <w:t>Информационная модель и её описание</w:t>
      </w:r>
    </w:p>
    <w:p w:rsidR="002E2B34" w:rsidRDefault="002E2B34" w:rsidP="002E2B34">
      <w:pPr>
        <w:numPr>
          <w:ilvl w:val="2"/>
          <w:numId w:val="2"/>
        </w:numPr>
        <w:jc w:val="left"/>
      </w:pPr>
      <w:r>
        <w:t>Характеристика нормативно-справочной, входной и оперативной информации</w:t>
      </w:r>
    </w:p>
    <w:p w:rsidR="002E2B34" w:rsidRDefault="002E2B34" w:rsidP="002E2B34">
      <w:pPr>
        <w:numPr>
          <w:ilvl w:val="2"/>
          <w:numId w:val="2"/>
        </w:numPr>
        <w:jc w:val="left"/>
      </w:pPr>
      <w:r>
        <w:lastRenderedPageBreak/>
        <w:t>Характеристика результатной информации</w:t>
      </w:r>
    </w:p>
    <w:p w:rsidR="002E2B34" w:rsidRDefault="002E2B34" w:rsidP="002E2B34">
      <w:pPr>
        <w:numPr>
          <w:ilvl w:val="1"/>
          <w:numId w:val="2"/>
        </w:numPr>
        <w:jc w:val="left"/>
      </w:pPr>
      <w:r>
        <w:t>Программное обеспечение задачи</w:t>
      </w:r>
    </w:p>
    <w:p w:rsidR="002E2B34" w:rsidRDefault="002E2B34" w:rsidP="002E2B34">
      <w:pPr>
        <w:numPr>
          <w:ilvl w:val="2"/>
          <w:numId w:val="2"/>
        </w:numPr>
        <w:jc w:val="left"/>
      </w:pPr>
      <w:r>
        <w:t>Общие положения (дерево функций и сценарий диалога)</w:t>
      </w:r>
    </w:p>
    <w:p w:rsidR="002E2B34" w:rsidRDefault="002E2B34" w:rsidP="002E2B34">
      <w:pPr>
        <w:numPr>
          <w:ilvl w:val="2"/>
          <w:numId w:val="2"/>
        </w:numPr>
        <w:jc w:val="left"/>
      </w:pPr>
      <w:r>
        <w:t>Характеристика базы данных</w:t>
      </w:r>
    </w:p>
    <w:p w:rsidR="002E2B34" w:rsidRDefault="002E2B34" w:rsidP="002E2B34">
      <w:pPr>
        <w:numPr>
          <w:ilvl w:val="2"/>
          <w:numId w:val="2"/>
        </w:numPr>
        <w:jc w:val="left"/>
      </w:pPr>
      <w:r>
        <w:t>Структурная схема пакета (дерево вызова программных модулей)</w:t>
      </w:r>
    </w:p>
    <w:p w:rsidR="002E2B34" w:rsidRDefault="002E2B34" w:rsidP="002E2B34">
      <w:pPr>
        <w:numPr>
          <w:ilvl w:val="2"/>
          <w:numId w:val="2"/>
        </w:numPr>
        <w:jc w:val="left"/>
      </w:pPr>
      <w:r>
        <w:t>Описание программных модулей</w:t>
      </w:r>
    </w:p>
    <w:p w:rsidR="002E2B34" w:rsidRDefault="002E2B34" w:rsidP="002E2B34">
      <w:pPr>
        <w:numPr>
          <w:ilvl w:val="1"/>
          <w:numId w:val="2"/>
        </w:numPr>
        <w:ind w:left="788" w:hanging="431"/>
      </w:pPr>
      <w:r>
        <w:t>Контрольный пример реализации проекта и его описание</w:t>
      </w:r>
    </w:p>
    <w:p w:rsidR="002E2B34" w:rsidRPr="002E2B34" w:rsidRDefault="002E2B34" w:rsidP="002E2B34">
      <w:pPr>
        <w:pStyle w:val="a3"/>
        <w:ind w:left="360"/>
        <w:jc w:val="left"/>
        <w:rPr>
          <w:b/>
        </w:rPr>
      </w:pPr>
      <w:r w:rsidRPr="002E2B34">
        <w:rPr>
          <w:b/>
          <w:lang w:val="en-US"/>
        </w:rPr>
        <w:t>III</w:t>
      </w:r>
      <w:r w:rsidRPr="002E2B34">
        <w:rPr>
          <w:b/>
        </w:rPr>
        <w:t xml:space="preserve"> Обоснование экономической эффективности проекта</w:t>
      </w:r>
    </w:p>
    <w:p w:rsidR="002E2B34" w:rsidRDefault="002E2B34" w:rsidP="002E2B34">
      <w:pPr>
        <w:pStyle w:val="a3"/>
        <w:ind w:left="360"/>
        <w:jc w:val="left"/>
      </w:pPr>
      <w:r>
        <w:t>3.1 Выбор и обоснование методики расчёта экономической эффективности</w:t>
      </w:r>
    </w:p>
    <w:p w:rsidR="002E2B34" w:rsidRDefault="002E2B34" w:rsidP="002E2B34">
      <w:pPr>
        <w:pStyle w:val="a3"/>
        <w:ind w:left="360"/>
        <w:jc w:val="left"/>
      </w:pPr>
      <w:r>
        <w:t>3.2 Расчёт показателей экономической эффективности проекта</w:t>
      </w:r>
    </w:p>
    <w:p w:rsidR="001D4FDE" w:rsidRPr="002E2B34" w:rsidRDefault="002E2B34">
      <w:pPr>
        <w:rPr>
          <w:b/>
        </w:rPr>
      </w:pPr>
      <w:r w:rsidRPr="002E2B34">
        <w:rPr>
          <w:b/>
        </w:rPr>
        <w:t>Список использованной литературы</w:t>
      </w:r>
    </w:p>
    <w:p w:rsidR="002E2B34" w:rsidRPr="002E2B34" w:rsidRDefault="002E2B34">
      <w:pPr>
        <w:rPr>
          <w:b/>
        </w:rPr>
      </w:pPr>
      <w:r w:rsidRPr="002E2B34">
        <w:rPr>
          <w:b/>
        </w:rPr>
        <w:t>Приложения</w:t>
      </w:r>
    </w:p>
    <w:sectPr w:rsidR="002E2B34" w:rsidRPr="002E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2149"/>
    <w:multiLevelType w:val="multilevel"/>
    <w:tmpl w:val="116A56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742C0551"/>
    <w:multiLevelType w:val="multilevel"/>
    <w:tmpl w:val="C2DA9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34"/>
    <w:rsid w:val="002E2B34"/>
    <w:rsid w:val="0031061E"/>
    <w:rsid w:val="005E1AC1"/>
    <w:rsid w:val="00FB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AF6AC-9A26-4CB3-BE44-8CA2F605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B3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PROEKT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2</cp:revision>
  <dcterms:created xsi:type="dcterms:W3CDTF">2019-06-16T20:43:00Z</dcterms:created>
  <dcterms:modified xsi:type="dcterms:W3CDTF">2019-06-16T20:43:00Z</dcterms:modified>
</cp:coreProperties>
</file>